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6" w:rsidRPr="007402C2" w:rsidRDefault="007402C2" w:rsidP="007402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2C2">
        <w:rPr>
          <w:rFonts w:ascii="Times New Roman" w:hAnsi="Times New Roman"/>
          <w:b/>
          <w:sz w:val="28"/>
          <w:szCs w:val="28"/>
        </w:rPr>
        <w:t>Газ угарный – опасный и коварный</w:t>
      </w:r>
    </w:p>
    <w:p w:rsidR="007402C2" w:rsidRDefault="007402C2" w:rsidP="007402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2C2" w:rsidRDefault="007402C2" w:rsidP="007402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</w:t>
      </w:r>
      <w:r w:rsidRPr="00737E61">
        <w:rPr>
          <w:rFonts w:ascii="Times New Roman" w:eastAsia="Times New Roman" w:hAnsi="Times New Roman"/>
          <w:sz w:val="28"/>
          <w:szCs w:val="28"/>
          <w:lang w:eastAsia="ru-RU"/>
        </w:rPr>
        <w:t>отопительн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37E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E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участились случаи отравления угарным газом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зафиксированы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и в Клецком районе. Чаще всего пострадавшие – жители сельских населенных пунктов, в домовладениях которых используется печное отопление. Сегодня мы разберемся, чем опасен угарный газ, как он образуется, и какие меры необходимо предпринимать, чтобы не допустить отравления.</w:t>
      </w:r>
    </w:p>
    <w:p w:rsidR="007402C2" w:rsidRDefault="007402C2" w:rsidP="007402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Эту  актуальную тему разъяснит начальник Клецкого районного отдела по чрезвычайным ситуациям Виталий Викторович Кулик. </w:t>
      </w:r>
    </w:p>
    <w:p w:rsidR="007402C2" w:rsidRPr="007402C2" w:rsidRDefault="007402C2" w:rsidP="007402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Виталий Викторович, расскажите, что такое угарный газ и по каким причинам он может скапливаться в опасных концентрациях?</w:t>
      </w:r>
    </w:p>
    <w:p w:rsidR="007402C2" w:rsidRPr="007402C2" w:rsidRDefault="007402C2" w:rsidP="007402C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02C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Этот газ</w:t>
      </w:r>
      <w:r w:rsidR="00C83582" w:rsidRPr="00C83582">
        <w:rPr>
          <w:color w:val="333333"/>
          <w:sz w:val="28"/>
          <w:szCs w:val="28"/>
          <w:shd w:val="clear" w:color="auto" w:fill="FFFFFF"/>
        </w:rPr>
        <w:t xml:space="preserve"> </w:t>
      </w:r>
      <w:r w:rsidR="00C83582">
        <w:rPr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C83582" w:rsidRPr="00C835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монооксид</w:t>
      </w:r>
      <w:proofErr w:type="spellEnd"/>
      <w:r w:rsidR="00C83582" w:rsidRPr="00C835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углерода, оксид углерода, окись углерода, СО</w:t>
      </w:r>
      <w:r w:rsidR="00C83582" w:rsidRPr="00C835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</w:t>
      </w:r>
      <w:r w:rsidR="00C83582">
        <w:rPr>
          <w:color w:val="333333"/>
          <w:sz w:val="28"/>
          <w:szCs w:val="28"/>
          <w:shd w:val="clear" w:color="auto" w:fill="FFFFFF"/>
        </w:rPr>
        <w:t xml:space="preserve">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не имеет ни цвета, ни запаха и определить его наличие в помещении практи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чески  невозможно. Он образуется при неполном сгорании любого углеродосодержащего топлива: газа, торфа, угля, дров. Трещины в печах, забитый дымоход, несвоевременно закрытые печные заслонки или  отсутствие нор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мально циркулирующей вытяжки от газовых  колонок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 вот предпосылки его образования.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пожаре угарный газ образуется в воздухе как результат горения, а при плохой вентиляции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например,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 в гараже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если оставить включенным дви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гатель автомобиля. К образованию угарного газа приводит также использование газовых плит для отопления поме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щения: открытое пламя выжигает кислород, из-за его недостатка природный газ сгорает не полно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стью,  и образуется  </w:t>
      </w:r>
      <w:proofErr w:type="gramStart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proofErr w:type="gramEnd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402C2" w:rsidRPr="007402C2" w:rsidRDefault="007402C2" w:rsidP="007402C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Нарушение системы вентиля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ции и отвода продуктов сгора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ния, перепланировка помещении, устройство ниш в </w:t>
      </w:r>
      <w:proofErr w:type="spellStart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вентканалах</w:t>
      </w:r>
      <w:proofErr w:type="spellEnd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, их перекрытие или засорение строи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тельным мусором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стать при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чиной того, что угарный газ идет внутрь помещения. Даже самоволь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ное подключение к вентиляцион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ному каналу электромеханической вытяжки может привести к беде. </w:t>
      </w:r>
    </w:p>
    <w:p w:rsidR="007402C2" w:rsidRPr="007402C2" w:rsidRDefault="007402C2" w:rsidP="007402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происходит отравление угарным газом?</w:t>
      </w:r>
    </w:p>
    <w:p w:rsidR="007402C2" w:rsidRPr="007402C2" w:rsidRDefault="007402C2" w:rsidP="007402C2">
      <w:pPr>
        <w:shd w:val="clear" w:color="auto" w:fill="FFFFFF"/>
        <w:spacing w:after="0" w:line="240" w:lineRule="auto"/>
        <w:ind w:left="71" w:firstLine="58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Отравление им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происходит незаметно. При вдыхании угарный газ вытесняет из крови кислород, и даже незначительный процент </w:t>
      </w:r>
      <w:proofErr w:type="gramStart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proofErr w:type="gramEnd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gramEnd"/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воздухе приводит к отрав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>лению,  а  при  высо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кой  концентрации смерть       может  наступить  уже через несколько  вдохов. Первые признаки такого отравления </w:t>
      </w:r>
      <w:r w:rsidR="00C83582">
        <w:rPr>
          <w:rFonts w:ascii="Times New Roman" w:eastAsia="Times New Roman" w:hAnsi="Times New Roman"/>
          <w:sz w:val="28"/>
          <w:szCs w:val="24"/>
          <w:lang w:eastAsia="ru-RU"/>
        </w:rPr>
        <w:t xml:space="preserve">– это </w:t>
      </w: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головная боль, головокружение, слезотечение, кашель, тошнота, рвота. Нахождение в помещении, воздух которого содержит 0,2% угарного газа, в течение 1 часа вредно для здоровья, а при содержании 0,5% угарного газа находиться в помещении в течение 5 минут опасно для жизни. А если концентрация газа в воздухе более 1,2 %, человек умирает за несколько секунд. </w:t>
      </w:r>
    </w:p>
    <w:p w:rsidR="007402C2" w:rsidRPr="007402C2" w:rsidRDefault="00C83582" w:rsidP="00C835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 w:rsidR="007402C2"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Зарегистрированы ли случаи отравления </w:t>
      </w:r>
      <w:proofErr w:type="gramStart"/>
      <w:r w:rsidR="007402C2" w:rsidRPr="007402C2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proofErr w:type="gramEnd"/>
      <w:r w:rsidR="007402C2"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 уже в этом сезоне?</w:t>
      </w:r>
    </w:p>
    <w:p w:rsidR="007402C2" w:rsidRPr="007402C2" w:rsidRDefault="00C83582" w:rsidP="00C83582">
      <w:pPr>
        <w:pStyle w:val="a4"/>
        <w:spacing w:before="0" w:beforeAutospacing="0" w:after="0" w:afterAutospacing="0"/>
        <w:ind w:firstLine="600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- </w:t>
      </w:r>
      <w:r w:rsidRPr="00C83582">
        <w:rPr>
          <w:sz w:val="28"/>
          <w:szCs w:val="24"/>
        </w:rPr>
        <w:t xml:space="preserve">К сожалению, да. </w:t>
      </w:r>
      <w:r>
        <w:rPr>
          <w:sz w:val="28"/>
          <w:szCs w:val="24"/>
        </w:rPr>
        <w:t>Несколько человек пострадали, один погиб.</w:t>
      </w:r>
    </w:p>
    <w:p w:rsidR="007402C2" w:rsidRPr="007402C2" w:rsidRDefault="00C83582" w:rsidP="007402C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 w:rsidR="007402C2" w:rsidRPr="007402C2">
        <w:rPr>
          <w:rFonts w:ascii="Times New Roman" w:eastAsia="Times New Roman" w:hAnsi="Times New Roman"/>
          <w:sz w:val="28"/>
          <w:szCs w:val="24"/>
          <w:lang w:eastAsia="ru-RU"/>
        </w:rPr>
        <w:t>Какие следует предпринимать меры, чтобы не получить отравления угарным газом?</w:t>
      </w:r>
    </w:p>
    <w:p w:rsidR="00C83582" w:rsidRDefault="00C83582" w:rsidP="00C835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Основные рекомендации я хочу дать тем, кто пользуется печным отоплением:</w:t>
      </w:r>
    </w:p>
    <w:p w:rsidR="00C83582" w:rsidRDefault="007402C2" w:rsidP="00C835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02C2">
        <w:rPr>
          <w:rFonts w:ascii="Times New Roman" w:eastAsia="Times New Roman" w:hAnsi="Times New Roman"/>
          <w:sz w:val="28"/>
          <w:szCs w:val="24"/>
          <w:lang w:eastAsia="ru-RU"/>
        </w:rPr>
        <w:t xml:space="preserve">нельзя преждевременно закрывать заслонку печей, пока угли полностью не прогорят. При этом топить печь нужно не менее чем за два часа перед отходом ко сну. </w:t>
      </w:r>
      <w:r w:rsidR="00C83582">
        <w:rPr>
          <w:rFonts w:ascii="Times New Roman" w:eastAsia="Times New Roman" w:hAnsi="Times New Roman"/>
          <w:sz w:val="28"/>
          <w:szCs w:val="24"/>
          <w:lang w:eastAsia="ru-RU"/>
        </w:rPr>
        <w:t>Естественно, нужно следить за проходимостью дымохода – еще до начала отопительного сезона он должен быть прочищен, а при необходимости – и в сам отопительный сезон.</w:t>
      </w:r>
    </w:p>
    <w:p w:rsidR="007402C2" w:rsidRPr="00C83582" w:rsidRDefault="00C83582" w:rsidP="00C835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Многие граждане используют газовое оборудование. Им тоже необходимо помнить, что з</w:t>
      </w:r>
      <w:r w:rsidR="007402C2" w:rsidRPr="00C83582">
        <w:rPr>
          <w:rFonts w:ascii="Times New Roman" w:eastAsia="Times New Roman" w:hAnsi="Times New Roman"/>
          <w:sz w:val="28"/>
          <w:szCs w:val="24"/>
          <w:lang w:eastAsia="ru-RU"/>
        </w:rPr>
        <w:t xml:space="preserve">апрещается пользоваться газовым оборудованием при неисправных  дымоходах и вентиляционных каналах. </w:t>
      </w:r>
    </w:p>
    <w:p w:rsidR="007402C2" w:rsidRPr="009D7FD3" w:rsidRDefault="009D7FD3" w:rsidP="009D7FD3">
      <w:pPr>
        <w:shd w:val="clear" w:color="auto" w:fill="FFFFFF"/>
        <w:spacing w:after="0" w:line="240" w:lineRule="auto"/>
        <w:ind w:firstLine="43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Абсолютно все должны знать, что нельзя использовать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отопления помещений газовые бытовые приборы и аппараты (например, газовые плиты). </w:t>
      </w:r>
    </w:p>
    <w:p w:rsidR="009D7FD3" w:rsidRDefault="009D7FD3" w:rsidP="009D7FD3">
      <w:pPr>
        <w:spacing w:after="0" w:line="240" w:lineRule="auto"/>
        <w:ind w:firstLine="43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  появляются хотя бы малейшие подозрения на отравление угарным газом,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как действовать?</w:t>
      </w:r>
    </w:p>
    <w:p w:rsidR="009D7FD3" w:rsidRDefault="009D7FD3" w:rsidP="009D7FD3">
      <w:pPr>
        <w:spacing w:after="0" w:line="240" w:lineRule="auto"/>
        <w:ind w:firstLine="43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Почувствовав недомогание, н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 xml:space="preserve">е теряя времени, нужно покинуть помещение, где может быть источник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>, и вызв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ать скорую помощь, также по возможности обеспечить проветривание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Если кому-то из близких стало плохо, </w:t>
      </w:r>
      <w:r w:rsidRPr="009D7FD3">
        <w:rPr>
          <w:rFonts w:ascii="Times New Roman" w:eastAsia="Times New Roman" w:hAnsi="Times New Roman"/>
          <w:sz w:val="28"/>
          <w:szCs w:val="24"/>
          <w:lang w:eastAsia="ru-RU"/>
        </w:rPr>
        <w:t>то с</w:t>
      </w:r>
      <w:r w:rsidRPr="009D7FD3">
        <w:rPr>
          <w:rFonts w:ascii="Times New Roman" w:hAnsi="Times New Roman"/>
          <w:sz w:val="28"/>
          <w:szCs w:val="28"/>
          <w:shd w:val="clear" w:color="auto" w:fill="FFFFFF"/>
        </w:rPr>
        <w:t>разу после появления первых признаков следует вынести пострадавшего на свежий воздух и вызвать скорую помощь. Если пострадавший находится в сознании, то его нужно уложить, обеспечить покой, а также постоянный доступ свежего воздуха. Можно напоить пострадавшего крепким чаем или кофе. Нужно помнить, что, вынося пострадавшего из места с опасной концентрацией угарного газа, нужно обезопасить себя для того, чтобы также не подвергнуться его воздействию. Поэтому нужно действовать очень быстро и дышать через марлю или носовой платок.</w:t>
      </w:r>
    </w:p>
    <w:p w:rsidR="009D7FD3" w:rsidRDefault="009D7FD3" w:rsidP="009D7FD3">
      <w:pPr>
        <w:spacing w:after="0" w:line="240" w:lineRule="auto"/>
        <w:ind w:firstLine="43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Какие еще рекомендации могут помочь избежать отравления?</w:t>
      </w:r>
    </w:p>
    <w:p w:rsidR="007402C2" w:rsidRPr="009D7FD3" w:rsidRDefault="009D7FD3" w:rsidP="009D7FD3">
      <w:pPr>
        <w:spacing w:after="0" w:line="240" w:lineRule="auto"/>
        <w:ind w:firstLine="43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>Печи, котлы, дровяные бойлеры, а также газовое обору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softHyphen/>
        <w:t>дование вводятся в работу только после получения акта соот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softHyphen/>
        <w:t>ветствия дымовых и вентиляцион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softHyphen/>
        <w:t>ных каналов условиям проектного исполнения и безопасной эксплу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атации.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Также рекомендуем у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>становит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>автономный</w:t>
      </w:r>
      <w:proofErr w:type="gramEnd"/>
      <w:r w:rsidR="007402C2" w:rsidRPr="009D7FD3">
        <w:rPr>
          <w:rFonts w:ascii="Times New Roman" w:eastAsia="Times New Roman" w:hAnsi="Times New Roman"/>
          <w:sz w:val="28"/>
          <w:szCs w:val="24"/>
          <w:lang w:eastAsia="ru-RU"/>
        </w:rPr>
        <w:t xml:space="preserve"> извещатель угарного газа. </w:t>
      </w:r>
    </w:p>
    <w:p w:rsidR="007718E3" w:rsidRDefault="007718E3" w:rsidP="007402C2">
      <w:pPr>
        <w:rPr>
          <w:rFonts w:ascii="Times New Roman" w:hAnsi="Times New Roman"/>
          <w:sz w:val="28"/>
          <w:szCs w:val="24"/>
        </w:rPr>
      </w:pPr>
    </w:p>
    <w:p w:rsidR="009D7FD3" w:rsidRPr="007402C2" w:rsidRDefault="009D7FD3" w:rsidP="007402C2">
      <w:pPr>
        <w:rPr>
          <w:sz w:val="24"/>
        </w:rPr>
      </w:pPr>
      <w:bookmarkStart w:id="0" w:name="_GoBack"/>
      <w:bookmarkEnd w:id="0"/>
    </w:p>
    <w:sectPr w:rsidR="009D7FD3" w:rsidRPr="0074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DFA"/>
    <w:multiLevelType w:val="hybridMultilevel"/>
    <w:tmpl w:val="6A48C0C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EA"/>
    <w:rsid w:val="002574EA"/>
    <w:rsid w:val="007402C2"/>
    <w:rsid w:val="007718E3"/>
    <w:rsid w:val="009D7FD3"/>
    <w:rsid w:val="00C83582"/>
    <w:rsid w:val="00E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06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740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06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740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2022-10-28T11:27:00Z</dcterms:created>
  <dcterms:modified xsi:type="dcterms:W3CDTF">2022-11-30T11:56:00Z</dcterms:modified>
</cp:coreProperties>
</file>